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92" w:rsidRDefault="000255BA" w:rsidP="00D24292">
      <w:pPr>
        <w:keepNext/>
        <w:spacing w:after="0" w:line="240" w:lineRule="auto"/>
        <w:ind w:right="-1"/>
        <w:jc w:val="center"/>
      </w:pPr>
      <w:r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6pt;margin-top:225pt;width:134.85pt;height:20.55pt;z-index:251659776" o:allowoverlap="f">
            <v:shadow color="#868686"/>
            <v:textpath style="font-family:&quot;Arial Black&quot;;font-size:16pt;v-text-kern:t" trim="t" fitpath="t" string="21 февраля 2025 года"/>
          </v:shape>
        </w:pict>
      </w:r>
      <w:r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>
        <w:rPr>
          <w:noProof/>
          <w:color w:val="FF0000"/>
          <w:sz w:val="12"/>
          <w:szCs w:val="12"/>
        </w:rPr>
        <w:pict>
          <v:shape id="_x0000_s1028" type="#_x0000_t136" alt="Моторский вестник  № 7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7"/>
          </v:shape>
        </w:pict>
      </w:r>
      <w:r w:rsidR="003F336C" w:rsidRPr="003F336C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 wp14:anchorId="00910895" wp14:editId="5702D9E0">
            <wp:extent cx="6209665" cy="3298657"/>
            <wp:effectExtent l="19050" t="0" r="635" b="0"/>
            <wp:docPr id="2" name="Рисунок 1" descr="C:\Users\Моторск\Downloads\17058881782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орск\Downloads\170588817821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9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13" w:rsidRPr="00523014" w:rsidRDefault="00CC6513" w:rsidP="00CC6513">
      <w:pPr>
        <w:pStyle w:val="af0"/>
        <w:rPr>
          <w:sz w:val="24"/>
          <w:szCs w:val="24"/>
        </w:rPr>
      </w:pPr>
      <w:bookmarkStart w:id="0" w:name="_PictureBullets"/>
      <w:bookmarkEnd w:id="0"/>
    </w:p>
    <w:p w:rsidR="00523014" w:rsidRDefault="00523014" w:rsidP="00523014">
      <w:pPr>
        <w:pStyle w:val="ae"/>
        <w:spacing w:before="0" w:beforeAutospacing="0" w:after="0" w:afterAutospacing="0"/>
        <w:ind w:firstLine="1418"/>
      </w:pPr>
      <w:r>
        <w:t> </w:t>
      </w:r>
    </w:p>
    <w:p w:rsidR="00582B72" w:rsidRDefault="007F64B0" w:rsidP="00582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 w:cs="Arial"/>
          <w:b/>
          <w:bCs/>
          <w:kern w:val="28"/>
          <w:sz w:val="28"/>
          <w:szCs w:val="28"/>
        </w:rPr>
        <w:br/>
        <w:t>АДМИНИСТРАЦИЯ МОТОРСКОГО СЕЛЬСОВЕТА</w:t>
      </w:r>
      <w:r w:rsidR="001530C9" w:rsidRPr="001530C9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</w:p>
    <w:p w:rsidR="001530C9" w:rsidRPr="00582B72" w:rsidRDefault="00621829" w:rsidP="00582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1530C9" w:rsidRPr="001530C9">
        <w:rPr>
          <w:rFonts w:ascii="Times New Roman" w:hAnsi="Times New Roman"/>
          <w:b/>
          <w:sz w:val="28"/>
          <w:szCs w:val="28"/>
        </w:rPr>
        <w:t xml:space="preserve">        </w:t>
      </w:r>
      <w:r w:rsidR="001530C9" w:rsidRPr="001530C9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="001530C9">
        <w:rPr>
          <w:rFonts w:ascii="Times New Roman" w:hAnsi="Times New Roman"/>
          <w:b/>
          <w:sz w:val="28"/>
          <w:szCs w:val="28"/>
        </w:rPr>
        <w:t xml:space="preserve">      </w:t>
      </w:r>
    </w:p>
    <w:p w:rsidR="007F64B0" w:rsidRPr="00A16BF4" w:rsidRDefault="007F64B0" w:rsidP="007F64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16BF4">
        <w:rPr>
          <w:rFonts w:ascii="Times New Roman" w:hAnsi="Times New Roman"/>
          <w:b/>
          <w:sz w:val="24"/>
          <w:szCs w:val="24"/>
        </w:rPr>
        <w:t>ИЗВЕЩЕНИЕ О ПРОВЕДЕНИИ</w:t>
      </w:r>
    </w:p>
    <w:p w:rsidR="00EE0CD0" w:rsidRDefault="007F64B0" w:rsidP="00F93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16BF4">
        <w:rPr>
          <w:rFonts w:ascii="Times New Roman" w:hAnsi="Times New Roman"/>
          <w:b/>
          <w:sz w:val="24"/>
          <w:szCs w:val="24"/>
        </w:rPr>
        <w:t>АУКЦИОНА В ЭЛЕКТРОННОЙ ФОРМЕ</w:t>
      </w:r>
    </w:p>
    <w:p w:rsidR="00F93A51" w:rsidRPr="00F93A51" w:rsidRDefault="00F93A51" w:rsidP="00F93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EE0CD0" w:rsidRPr="00F93A51" w:rsidRDefault="00EE0CD0" w:rsidP="00F93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1. Правовое регулирование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Аукцион в электронной форме, открытый по форме подачи предложений, проводится в соответствии с требованиями: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Гражданского кодекса Российской Федерации;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Земельного кодекса Российской Федерации;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Федерального закона от 26.07.2006 № 135-ФЗ «О защите конкуренции»;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Постановление администрации Каратузского района от 17.02.2025 № 147-п «О проведении электронного аукциона на право заключения договора аренды земельного участка, находящегося в государственной собственности»;</w:t>
      </w:r>
    </w:p>
    <w:p w:rsidR="00EE0CD0" w:rsidRPr="00F93A51" w:rsidRDefault="00EE0CD0" w:rsidP="00F93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 Сведения об аукционе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2.1.</w:t>
      </w:r>
      <w:r w:rsidRPr="00F93A51">
        <w:rPr>
          <w:rFonts w:ascii="Times New Roman" w:hAnsi="Times New Roman"/>
          <w:sz w:val="28"/>
          <w:szCs w:val="28"/>
        </w:rPr>
        <w:t xml:space="preserve"> </w:t>
      </w:r>
      <w:r w:rsidRPr="00F93A51">
        <w:rPr>
          <w:rFonts w:ascii="Times New Roman" w:hAnsi="Times New Roman"/>
          <w:b/>
          <w:sz w:val="28"/>
          <w:szCs w:val="28"/>
        </w:rPr>
        <w:t>Организатор аукциона в электронной форме (далее – Организатор аукциона)</w:t>
      </w:r>
      <w:r w:rsidRPr="00F93A51">
        <w:rPr>
          <w:rFonts w:ascii="Times New Roman" w:hAnsi="Times New Roman"/>
          <w:sz w:val="28"/>
          <w:szCs w:val="28"/>
        </w:rPr>
        <w:t xml:space="preserve"> – орган, осуществляющий функции по организации  аукциона, утверждающий Извещение о проведении аукциона в электронной форме и состав Аукционной комиссии, отвечает за соблюдение сроков размещения Извещения о проведении аукциона и документов, составляемых в ходе проведения аукциона на официальном сайте ГИС Торги (</w:t>
      </w:r>
      <w:hyperlink r:id="rId9" w:history="1">
        <w:r w:rsidRPr="00F93A51">
          <w:rPr>
            <w:rStyle w:val="aa"/>
            <w:rFonts w:ascii="Times New Roman" w:hAnsi="Times New Roman"/>
            <w:sz w:val="28"/>
            <w:szCs w:val="28"/>
          </w:rPr>
          <w:t>https://torgi.gov.ru/new</w:t>
        </w:r>
      </w:hyperlink>
      <w:r w:rsidRPr="00F93A51">
        <w:rPr>
          <w:rFonts w:ascii="Times New Roman" w:hAnsi="Times New Roman"/>
          <w:sz w:val="28"/>
          <w:szCs w:val="28"/>
        </w:rPr>
        <w:t xml:space="preserve">) (далее – Официальный сайт торгов), на электронной площадке </w:t>
      </w:r>
      <w:hyperlink r:id="rId10" w:history="1">
        <w:r w:rsidRPr="00F93A51">
          <w:rPr>
            <w:rStyle w:val="aa"/>
            <w:rFonts w:ascii="Times New Roman" w:hAnsi="Times New Roman"/>
            <w:sz w:val="28"/>
            <w:szCs w:val="28"/>
          </w:rPr>
          <w:t>www.roseltorg.ru</w:t>
        </w:r>
      </w:hyperlink>
      <w:r w:rsidRPr="00F93A51">
        <w:rPr>
          <w:rFonts w:ascii="Times New Roman" w:hAnsi="Times New Roman"/>
          <w:b/>
          <w:sz w:val="28"/>
          <w:szCs w:val="28"/>
        </w:rPr>
        <w:t xml:space="preserve"> </w:t>
      </w:r>
      <w:r w:rsidRPr="00F93A51">
        <w:rPr>
          <w:rFonts w:ascii="Times New Roman" w:hAnsi="Times New Roman"/>
          <w:sz w:val="28"/>
          <w:szCs w:val="28"/>
        </w:rPr>
        <w:t>(далее – электронная площадка), периодических печатных изданиях органов местного самоуправления Муниципального образования «Каратузский район» «Вести Муниципального образования «Каратузский район», «Моторский Вестник» и  в соответствии с действующим законодательством.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3A51">
        <w:rPr>
          <w:rFonts w:ascii="Times New Roman" w:hAnsi="Times New Roman"/>
          <w:b/>
          <w:bCs/>
          <w:sz w:val="28"/>
          <w:szCs w:val="28"/>
        </w:rPr>
        <w:lastRenderedPageBreak/>
        <w:t>Наименование</w:t>
      </w:r>
      <w:r w:rsidRPr="00F93A51">
        <w:rPr>
          <w:rFonts w:ascii="Times New Roman" w:hAnsi="Times New Roman"/>
          <w:bCs/>
          <w:sz w:val="28"/>
          <w:szCs w:val="28"/>
        </w:rPr>
        <w:t>:</w:t>
      </w:r>
      <w:r w:rsidRPr="00F93A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A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Организатор торгов: </w:t>
      </w:r>
      <w:r w:rsidRPr="00F93A51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 «Каратузский район»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F93A51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адрес: 662850, Красноярский край, Каратузский район, с. Каратузское, ул. Советская, 21, Телефон: (39137) 22-3-35, </w:t>
      </w:r>
      <w:r w:rsidRPr="00F93A51">
        <w:rPr>
          <w:rFonts w:ascii="Times New Roman" w:eastAsia="Calibri" w:hAnsi="Times New Roman"/>
          <w:sz w:val="28"/>
          <w:szCs w:val="28"/>
          <w:lang w:val="en-US" w:eastAsia="en-US"/>
        </w:rPr>
        <w:t>Email</w:t>
      </w:r>
      <w:r w:rsidRPr="00F93A51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hyperlink r:id="rId11" w:history="1">
        <w:r w:rsidRPr="00F93A51">
          <w:rPr>
            <w:rStyle w:val="aa"/>
            <w:rFonts w:ascii="Times New Roman" w:eastAsia="Calibri" w:hAnsi="Times New Roman"/>
            <w:sz w:val="28"/>
            <w:szCs w:val="28"/>
            <w:lang w:val="en-US" w:eastAsia="en-US"/>
          </w:rPr>
          <w:t>zem</w:t>
        </w:r>
        <w:r w:rsidRPr="00F93A51">
          <w:rPr>
            <w:rStyle w:val="aa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Pr="00F93A51">
          <w:rPr>
            <w:rStyle w:val="aa"/>
            <w:rFonts w:ascii="Times New Roman" w:eastAsia="Calibri" w:hAnsi="Times New Roman"/>
            <w:sz w:val="28"/>
            <w:szCs w:val="28"/>
            <w:lang w:val="en-US" w:eastAsia="en-US"/>
          </w:rPr>
          <w:t>karatuz</w:t>
        </w:r>
        <w:r w:rsidRPr="00F93A51">
          <w:rPr>
            <w:rStyle w:val="aa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Pr="00F93A51">
          <w:rPr>
            <w:rStyle w:val="aa"/>
            <w:rFonts w:ascii="Times New Roman" w:eastAsia="Calibri" w:hAnsi="Times New Roman"/>
            <w:sz w:val="28"/>
            <w:szCs w:val="28"/>
            <w:lang w:val="en-US" w:eastAsia="en-US"/>
          </w:rPr>
          <w:t>yandex</w:t>
        </w:r>
      </w:hyperlink>
      <w:r w:rsidRPr="00F93A51">
        <w:rPr>
          <w:rFonts w:ascii="Times New Roman" w:eastAsia="Calibri" w:hAnsi="Times New Roman"/>
          <w:sz w:val="28"/>
          <w:szCs w:val="28"/>
          <w:lang w:eastAsia="en-US"/>
        </w:rPr>
        <w:t>.ru</w:t>
      </w:r>
      <w:r w:rsidRPr="00F93A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2.2.</w:t>
      </w:r>
      <w:r w:rsidRPr="00F93A51">
        <w:rPr>
          <w:rFonts w:ascii="Times New Roman" w:hAnsi="Times New Roman"/>
          <w:sz w:val="28"/>
          <w:szCs w:val="28"/>
        </w:rPr>
        <w:t xml:space="preserve"> </w:t>
      </w:r>
      <w:r w:rsidRPr="00F93A51">
        <w:rPr>
          <w:rFonts w:ascii="Times New Roman" w:hAnsi="Times New Roman"/>
          <w:b/>
          <w:sz w:val="28"/>
          <w:szCs w:val="28"/>
        </w:rPr>
        <w:t>Оператор электронной площадки</w:t>
      </w:r>
      <w:r w:rsidRPr="00F93A51">
        <w:rPr>
          <w:rFonts w:ascii="Times New Roman" w:hAnsi="Times New Roman"/>
          <w:sz w:val="28"/>
          <w:szCs w:val="28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Наименование: </w:t>
      </w:r>
      <w:r w:rsidRPr="00F93A51">
        <w:rPr>
          <w:rFonts w:ascii="Times New Roman" w:hAnsi="Times New Roman"/>
          <w:sz w:val="28"/>
          <w:szCs w:val="28"/>
        </w:rPr>
        <w:t>АО «Единая электронная торговая площадка»</w:t>
      </w:r>
      <w:r w:rsidRPr="00F93A51">
        <w:rPr>
          <w:rFonts w:ascii="Times New Roman" w:hAnsi="Times New Roman"/>
          <w:b/>
          <w:sz w:val="28"/>
          <w:szCs w:val="28"/>
        </w:rPr>
        <w:t xml:space="preserve"> </w:t>
      </w:r>
      <w:r w:rsidRPr="00F93A51">
        <w:rPr>
          <w:rFonts w:ascii="Times New Roman" w:hAnsi="Times New Roman"/>
          <w:sz w:val="28"/>
          <w:szCs w:val="28"/>
        </w:rPr>
        <w:t>(РОСЭЛТОРГ)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адрес сайта: </w:t>
      </w:r>
      <w:hyperlink r:id="rId12" w:history="1">
        <w:r w:rsidRPr="00F93A51">
          <w:rPr>
            <w:rStyle w:val="aa"/>
            <w:rFonts w:ascii="Times New Roman" w:hAnsi="Times New Roman"/>
            <w:sz w:val="28"/>
            <w:szCs w:val="28"/>
          </w:rPr>
          <w:t>www.roseltorg.ru</w:t>
        </w:r>
      </w:hyperlink>
      <w:r w:rsidRPr="00F93A51">
        <w:rPr>
          <w:rFonts w:ascii="Times New Roman" w:hAnsi="Times New Roman"/>
          <w:sz w:val="28"/>
          <w:szCs w:val="28"/>
        </w:rPr>
        <w:t>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2.3</w:t>
      </w:r>
      <w:r w:rsidRPr="00F93A51">
        <w:rPr>
          <w:rFonts w:ascii="Times New Roman" w:hAnsi="Times New Roman"/>
          <w:sz w:val="28"/>
          <w:szCs w:val="28"/>
        </w:rPr>
        <w:t xml:space="preserve"> </w:t>
      </w:r>
      <w:r w:rsidRPr="00F93A51">
        <w:rPr>
          <w:rFonts w:ascii="Times New Roman" w:hAnsi="Times New Roman"/>
          <w:b/>
          <w:sz w:val="28"/>
          <w:szCs w:val="28"/>
        </w:rPr>
        <w:t>Предмет аукциона</w:t>
      </w:r>
      <w:r w:rsidRPr="00F93A51">
        <w:rPr>
          <w:rFonts w:ascii="Times New Roman" w:hAnsi="Times New Roman"/>
          <w:sz w:val="28"/>
          <w:szCs w:val="28"/>
        </w:rPr>
        <w:t>: право на заключение договора аренды земельного участка.</w:t>
      </w:r>
    </w:p>
    <w:p w:rsidR="00EE0CD0" w:rsidRPr="00F93A51" w:rsidRDefault="00EE0CD0" w:rsidP="00F93A51">
      <w:pPr>
        <w:pStyle w:val="27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EE0CD0" w:rsidRPr="00F93A51" w:rsidRDefault="00EE0CD0" w:rsidP="00F93A51">
      <w:pPr>
        <w:pStyle w:val="2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2.4 Сведения о земельном участке:</w:t>
      </w:r>
    </w:p>
    <w:p w:rsidR="00EE0CD0" w:rsidRPr="00F93A51" w:rsidRDefault="00EE0CD0" w:rsidP="00F93A51">
      <w:pPr>
        <w:pStyle w:val="2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  <w:u w:val="single"/>
        </w:rPr>
        <w:t>Земельный участок расположен по адресу</w:t>
      </w:r>
      <w:r w:rsidRPr="00F93A51">
        <w:rPr>
          <w:rFonts w:ascii="Times New Roman" w:hAnsi="Times New Roman"/>
          <w:b/>
          <w:sz w:val="28"/>
          <w:szCs w:val="28"/>
        </w:rPr>
        <w:t xml:space="preserve">: </w:t>
      </w:r>
      <w:r w:rsidRPr="00F93A51">
        <w:rPr>
          <w:rFonts w:ascii="Times New Roman" w:hAnsi="Times New Roman"/>
          <w:sz w:val="28"/>
          <w:szCs w:val="28"/>
        </w:rPr>
        <w:t>Российская Федерация, Красноярский край, Каратузский район, севернее с. Моторское.</w:t>
      </w:r>
    </w:p>
    <w:p w:rsidR="00EE0CD0" w:rsidRPr="00F93A51" w:rsidRDefault="00EE0CD0" w:rsidP="00F93A51">
      <w:pPr>
        <w:pStyle w:val="2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Площадь земельного участка – </w:t>
      </w:r>
      <w:r w:rsidRPr="00F93A51">
        <w:rPr>
          <w:rFonts w:ascii="Times New Roman" w:hAnsi="Times New Roman"/>
          <w:sz w:val="28"/>
          <w:szCs w:val="28"/>
        </w:rPr>
        <w:t>139910 кв. м.</w:t>
      </w:r>
      <w:r w:rsidRPr="00F93A51">
        <w:rPr>
          <w:rFonts w:ascii="Times New Roman" w:hAnsi="Times New Roman"/>
          <w:b/>
          <w:sz w:val="28"/>
          <w:szCs w:val="28"/>
        </w:rPr>
        <w:t xml:space="preserve"> </w:t>
      </w:r>
    </w:p>
    <w:p w:rsidR="00EE0CD0" w:rsidRPr="00F93A51" w:rsidRDefault="00EE0CD0" w:rsidP="00F93A51">
      <w:pPr>
        <w:pStyle w:val="2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Кадастровый номер земельного участка:</w:t>
      </w:r>
      <w:r w:rsidRPr="00F93A51">
        <w:rPr>
          <w:rFonts w:ascii="Times New Roman" w:hAnsi="Times New Roman"/>
          <w:sz w:val="28"/>
          <w:szCs w:val="28"/>
        </w:rPr>
        <w:t xml:space="preserve"> 24:19:1901003:560</w:t>
      </w:r>
    </w:p>
    <w:p w:rsidR="00EE0CD0" w:rsidRPr="00F93A51" w:rsidRDefault="00EE0CD0" w:rsidP="00F93A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Категория земель:</w:t>
      </w:r>
      <w:r w:rsidRPr="00F93A51">
        <w:rPr>
          <w:rFonts w:ascii="Times New Roman" w:hAnsi="Times New Roman"/>
          <w:sz w:val="28"/>
          <w:szCs w:val="28"/>
        </w:rPr>
        <w:t xml:space="preserve"> земли сельскохозяйственного назначения.</w:t>
      </w:r>
    </w:p>
    <w:p w:rsidR="00EE0CD0" w:rsidRPr="00F93A51" w:rsidRDefault="00EE0CD0" w:rsidP="00F93A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F93A51">
        <w:rPr>
          <w:rFonts w:ascii="Times New Roman" w:hAnsi="Times New Roman"/>
          <w:sz w:val="28"/>
          <w:szCs w:val="28"/>
        </w:rPr>
        <w:t xml:space="preserve"> сельскохозяйственное использование.</w:t>
      </w:r>
    </w:p>
    <w:p w:rsidR="00EE0CD0" w:rsidRPr="00F93A51" w:rsidRDefault="00EE0CD0" w:rsidP="00F93A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bCs/>
          <w:sz w:val="28"/>
          <w:szCs w:val="28"/>
        </w:rPr>
        <w:t xml:space="preserve">Сведения об ограничениях прав на земельный участок, об обременениях земельного участка: </w:t>
      </w:r>
      <w:r w:rsidRPr="00F93A51">
        <w:rPr>
          <w:rFonts w:ascii="Times New Roman" w:hAnsi="Times New Roman"/>
          <w:sz w:val="28"/>
          <w:szCs w:val="28"/>
        </w:rPr>
        <w:t>нет</w:t>
      </w:r>
      <w:r w:rsidRPr="00F93A51">
        <w:rPr>
          <w:rFonts w:ascii="Times New Roman" w:hAnsi="Times New Roman"/>
          <w:b/>
          <w:sz w:val="28"/>
          <w:szCs w:val="28"/>
        </w:rPr>
        <w:t>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2.5. Начальная цена предмета аукциона устанавливается в размере ежегодной арендной платы, равна 1,5% от кадастровой стоимости и составляет – 3106,00</w:t>
      </w:r>
      <w:r w:rsidRPr="00F93A51">
        <w:rPr>
          <w:rFonts w:ascii="Times New Roman" w:hAnsi="Times New Roman"/>
          <w:sz w:val="28"/>
          <w:szCs w:val="28"/>
        </w:rPr>
        <w:t xml:space="preserve"> (Три тысячи сто шесть рублей 00 коп.) НДС не облагается</w:t>
      </w:r>
      <w:r w:rsidRPr="00F93A51">
        <w:rPr>
          <w:rFonts w:ascii="Times New Roman" w:hAnsi="Times New Roman"/>
          <w:b/>
          <w:sz w:val="28"/>
          <w:szCs w:val="28"/>
        </w:rPr>
        <w:t>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Шаг аукциона: (3% от начальной цены предмета аукциона): 93 рубля 18 копеек</w:t>
      </w:r>
      <w:r w:rsidRPr="00F93A51">
        <w:rPr>
          <w:rFonts w:ascii="Times New Roman" w:hAnsi="Times New Roman"/>
          <w:sz w:val="28"/>
          <w:szCs w:val="28"/>
        </w:rPr>
        <w:t>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Размер задатка для участия в аукционе (100% от начальной цены предмета аукциона): 3106,00</w:t>
      </w:r>
      <w:r w:rsidRPr="00F93A51">
        <w:rPr>
          <w:rFonts w:ascii="Times New Roman" w:hAnsi="Times New Roman"/>
          <w:sz w:val="28"/>
          <w:szCs w:val="28"/>
        </w:rPr>
        <w:t xml:space="preserve"> (Три тысячи сто шесть рублей 00 коп.) 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Срок аренды</w:t>
      </w:r>
      <w:r w:rsidRPr="00F93A51">
        <w:rPr>
          <w:rFonts w:ascii="Times New Roman" w:hAnsi="Times New Roman"/>
          <w:sz w:val="28"/>
          <w:szCs w:val="28"/>
        </w:rPr>
        <w:t xml:space="preserve">: </w:t>
      </w:r>
      <w:r w:rsidRPr="00F93A51">
        <w:rPr>
          <w:rFonts w:ascii="Times New Roman" w:hAnsi="Times New Roman"/>
          <w:b/>
          <w:sz w:val="28"/>
          <w:szCs w:val="28"/>
        </w:rPr>
        <w:t xml:space="preserve">49 лет. 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2.6   Место приема Заявок на участие в аукционе (далее по тексту - Заявки):</w:t>
      </w:r>
      <w:r w:rsidRPr="00F93A51">
        <w:rPr>
          <w:rFonts w:ascii="Times New Roman" w:hAnsi="Times New Roman"/>
          <w:sz w:val="28"/>
          <w:szCs w:val="28"/>
        </w:rPr>
        <w:t xml:space="preserve"> электронная площадка АО «Единая электронная торговая площадка», торговая секция «торговая секция «Продажа имущества» - «Земельные участки» универсальной торговой платформы оператора электронной площадки.</w:t>
      </w:r>
    </w:p>
    <w:p w:rsidR="00EE0CD0" w:rsidRPr="00F93A51" w:rsidRDefault="00EE0CD0" w:rsidP="00F93A51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lastRenderedPageBreak/>
        <w:t>2.7   Дата и время начала приема Заявок</w:t>
      </w:r>
      <w:r w:rsidRPr="00F93A51">
        <w:rPr>
          <w:rFonts w:ascii="Times New Roman" w:hAnsi="Times New Roman"/>
          <w:sz w:val="28"/>
          <w:szCs w:val="28"/>
        </w:rPr>
        <w:t xml:space="preserve">: </w:t>
      </w:r>
      <w:r w:rsidRPr="00F93A51">
        <w:rPr>
          <w:rFonts w:ascii="Times New Roman" w:hAnsi="Times New Roman"/>
          <w:b/>
          <w:sz w:val="28"/>
          <w:szCs w:val="28"/>
        </w:rPr>
        <w:t>24.02.2025 08:00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Прием Заявок осуществляется круглосуточно.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* Здесь и далее указано московское время.</w:t>
      </w:r>
    </w:p>
    <w:p w:rsidR="00EE0CD0" w:rsidRPr="00F93A51" w:rsidRDefault="00EE0CD0" w:rsidP="00F93A51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2.8   Дата и время окончания срока приема Заявок</w:t>
      </w:r>
      <w:r w:rsidRPr="00F93A51">
        <w:rPr>
          <w:rFonts w:ascii="Times New Roman" w:hAnsi="Times New Roman"/>
          <w:sz w:val="28"/>
          <w:szCs w:val="28"/>
        </w:rPr>
        <w:t xml:space="preserve">: </w:t>
      </w:r>
      <w:r w:rsidRPr="00F93A51">
        <w:rPr>
          <w:rFonts w:ascii="Times New Roman" w:hAnsi="Times New Roman"/>
          <w:b/>
          <w:sz w:val="28"/>
          <w:szCs w:val="28"/>
        </w:rPr>
        <w:t>21.03.2025 08:00</w:t>
      </w:r>
    </w:p>
    <w:p w:rsidR="00EE0CD0" w:rsidRPr="00F93A51" w:rsidRDefault="00EE0CD0" w:rsidP="00F93A51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2.9   Дата рассмотрения Заявок</w:t>
      </w:r>
      <w:r w:rsidRPr="00F93A51">
        <w:rPr>
          <w:rFonts w:ascii="Times New Roman" w:hAnsi="Times New Roman"/>
          <w:sz w:val="28"/>
          <w:szCs w:val="28"/>
        </w:rPr>
        <w:t xml:space="preserve"> </w:t>
      </w:r>
      <w:r w:rsidRPr="00F93A51">
        <w:rPr>
          <w:rFonts w:ascii="Times New Roman" w:hAnsi="Times New Roman"/>
          <w:b/>
          <w:sz w:val="28"/>
          <w:szCs w:val="28"/>
        </w:rPr>
        <w:t>24.03.2025</w:t>
      </w:r>
    </w:p>
    <w:p w:rsidR="00EE0CD0" w:rsidRPr="00F93A51" w:rsidRDefault="00EE0CD0" w:rsidP="00F93A51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2.10   Место проведения аукциона: </w:t>
      </w:r>
      <w:r w:rsidRPr="00F93A51">
        <w:rPr>
          <w:rFonts w:ascii="Times New Roman" w:hAnsi="Times New Roman"/>
          <w:sz w:val="28"/>
          <w:szCs w:val="28"/>
        </w:rPr>
        <w:t>электронная площадка АО «Единая электронная торговая площадка»</w:t>
      </w:r>
      <w:r w:rsidRPr="00F93A51">
        <w:rPr>
          <w:rFonts w:ascii="Times New Roman" w:hAnsi="Times New Roman"/>
          <w:b/>
          <w:sz w:val="28"/>
          <w:szCs w:val="28"/>
        </w:rPr>
        <w:t xml:space="preserve"> </w:t>
      </w:r>
      <w:r w:rsidRPr="00F93A51">
        <w:rPr>
          <w:rFonts w:ascii="Times New Roman" w:hAnsi="Times New Roman"/>
          <w:sz w:val="28"/>
          <w:szCs w:val="28"/>
        </w:rPr>
        <w:t>(РОСЭЛТОРГ)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Адрес сайта: </w:t>
      </w:r>
      <w:hyperlink r:id="rId13" w:history="1">
        <w:r w:rsidRPr="00F93A51">
          <w:rPr>
            <w:rStyle w:val="aa"/>
            <w:rFonts w:ascii="Times New Roman" w:hAnsi="Times New Roman"/>
            <w:sz w:val="28"/>
            <w:szCs w:val="28"/>
          </w:rPr>
          <w:t>www.roseltorg.ru</w:t>
        </w:r>
      </w:hyperlink>
      <w:r w:rsidRPr="00F93A51">
        <w:rPr>
          <w:rFonts w:ascii="Times New Roman" w:hAnsi="Times New Roman"/>
          <w:sz w:val="28"/>
          <w:szCs w:val="28"/>
        </w:rPr>
        <w:t>.</w:t>
      </w:r>
    </w:p>
    <w:p w:rsidR="00EE0CD0" w:rsidRPr="00F93A51" w:rsidRDefault="00EE0CD0" w:rsidP="00F93A51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2.11 Дата и время начала проведения аукциона</w:t>
      </w:r>
      <w:r w:rsidRPr="00F93A51">
        <w:rPr>
          <w:rFonts w:ascii="Times New Roman" w:hAnsi="Times New Roman"/>
          <w:sz w:val="28"/>
          <w:szCs w:val="28"/>
        </w:rPr>
        <w:t xml:space="preserve">: </w:t>
      </w:r>
      <w:r w:rsidRPr="00F93A51">
        <w:rPr>
          <w:rFonts w:ascii="Times New Roman" w:hAnsi="Times New Roman"/>
          <w:b/>
          <w:sz w:val="28"/>
          <w:szCs w:val="28"/>
        </w:rPr>
        <w:t>26.03.2025 10:00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3. Информационное обеспечение аукциона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3.1. Извещение о проведении аукциона (далее по тексту - Извещение) размещается на официальном сайте торгов - ГИС Торги (</w:t>
      </w:r>
      <w:hyperlink r:id="rId14" w:history="1">
        <w:r w:rsidRPr="00F93A51">
          <w:rPr>
            <w:rStyle w:val="aa"/>
            <w:rFonts w:ascii="Times New Roman" w:hAnsi="Times New Roman"/>
            <w:sz w:val="28"/>
            <w:szCs w:val="28"/>
          </w:rPr>
          <w:t>https://torgi.gov.ru/new</w:t>
        </w:r>
      </w:hyperlink>
      <w:r w:rsidRPr="00F93A51">
        <w:rPr>
          <w:rFonts w:ascii="Times New Roman" w:hAnsi="Times New Roman"/>
          <w:sz w:val="28"/>
          <w:szCs w:val="28"/>
        </w:rPr>
        <w:t xml:space="preserve">) и на электронной площадке: </w:t>
      </w:r>
      <w:hyperlink r:id="rId15" w:history="1">
        <w:r w:rsidRPr="00F93A51">
          <w:rPr>
            <w:rStyle w:val="aa"/>
            <w:rFonts w:ascii="Times New Roman" w:hAnsi="Times New Roman"/>
            <w:sz w:val="28"/>
            <w:szCs w:val="28"/>
          </w:rPr>
          <w:t>www.roseltorg.ru</w:t>
        </w:r>
      </w:hyperlink>
      <w:r w:rsidRPr="00F93A51">
        <w:rPr>
          <w:rFonts w:ascii="Times New Roman" w:hAnsi="Times New Roman"/>
          <w:sz w:val="28"/>
          <w:szCs w:val="28"/>
        </w:rPr>
        <w:t>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3.2. Осмотр Земельного участка производится самостоятельно.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4. Требования к Заявителям аукциона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Заявителем на участие в аукционе (далее – Заявитель) может быть гражданин или юридическое лицо претендующее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Инструкции).).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5. Получение ЭП и регистрация (аккредитация) на электронной площадке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5.1. Регистрация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Регистрация осуществляется в соответствии с Регламентом электронной площадки без взимания платы. Инструкции по регистрации можно найти по адресу: </w:t>
      </w:r>
      <w:hyperlink r:id="rId16" w:history="1">
        <w:r w:rsidRPr="00F93A51">
          <w:rPr>
            <w:rStyle w:val="aa"/>
            <w:rFonts w:ascii="Times New Roman" w:hAnsi="Times New Roman"/>
            <w:sz w:val="28"/>
            <w:szCs w:val="28"/>
          </w:rPr>
          <w:t>www.roseltorg.ru</w:t>
        </w:r>
      </w:hyperlink>
      <w:r w:rsidRPr="00F93A51">
        <w:rPr>
          <w:rFonts w:ascii="Times New Roman" w:hAnsi="Times New Roman"/>
          <w:b/>
          <w:sz w:val="28"/>
          <w:szCs w:val="28"/>
        </w:rPr>
        <w:t>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Порядок регистрации в качестве покупателя описан в секции </w:t>
      </w:r>
      <w:r w:rsidRPr="00F93A51">
        <w:rPr>
          <w:rFonts w:ascii="Times New Roman" w:hAnsi="Times New Roman"/>
          <w:b/>
          <w:sz w:val="28"/>
          <w:szCs w:val="28"/>
        </w:rPr>
        <w:t>«Регистрация на площадке»</w:t>
      </w:r>
      <w:r w:rsidRPr="00F93A51">
        <w:rPr>
          <w:rFonts w:ascii="Times New Roman" w:hAnsi="Times New Roman"/>
          <w:sz w:val="28"/>
          <w:szCs w:val="28"/>
        </w:rPr>
        <w:t xml:space="preserve">. 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В случае, если от имени заявителя действует иное лицо (далее – представитель заявителя), представителю заявителя, для получения доступа к работе на </w:t>
      </w:r>
      <w:r w:rsidRPr="00F93A51">
        <w:rPr>
          <w:rFonts w:ascii="Times New Roman" w:hAnsi="Times New Roman"/>
          <w:sz w:val="28"/>
          <w:szCs w:val="28"/>
        </w:rPr>
        <w:lastRenderedPageBreak/>
        <w:t>электронной площадке и к участию в торгах, необходимо иметь ЭП и пройти регистрацию на электронной площадке.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6. Порядок внесения, блокирования и прекращения блокирования денежных средств в качестве задатка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6.1. Для участия в аукционе устанавливается требование о внесении задатка.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6.2. В целях исполнения требований о внесении задатка для участия в аукционе Заявитель с учетом требований Разделов 4,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Реквизиты счета для перечисления задатка: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Расчетный счет: 40702810510050001273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Корреспондентский счет: 30101810145250000411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БИК: 044525411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ИНН: 7707704692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КПП: 772501001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Наименование банка получателя: Филиал "Центральный" Банка ВТБ (ПАО) в г. Москва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Наименование получателя: АО "Единая электронная торговая площадка"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В назначении платежа необходимо указать: </w:t>
      </w:r>
      <w:r w:rsidRPr="00F93A51">
        <w:rPr>
          <w:rFonts w:ascii="Times New Roman" w:hAnsi="Times New Roman"/>
          <w:sz w:val="28"/>
          <w:szCs w:val="2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 xml:space="preserve">  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6.3. 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EE0CD0" w:rsidRPr="00F93A51" w:rsidRDefault="00EE0CD0" w:rsidP="00F93A51">
      <w:p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- для Заявителя, отозвавшего Заявку до окончания срока приема Заявок, установленного пунктом 2.8 Извещения, – в течение 3 (трех) рабочих дней со </w:t>
      </w:r>
      <w:r w:rsidRPr="00F93A51">
        <w:rPr>
          <w:rFonts w:ascii="Times New Roman" w:hAnsi="Times New Roman"/>
          <w:sz w:val="28"/>
          <w:szCs w:val="28"/>
        </w:rPr>
        <w:lastRenderedPageBreak/>
        <w:t>дня поступления уведомления об отзыве Заявки в соответствии с Регламентом и Инструкциями;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6.4. 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7. Порядок, форма и срок приема и отзыва Заявок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7.1.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7.2. Заявитель с учетом требований Разделов 4, 5, 6 подает заявку в соответствии с Регламентом и Инструкциями.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7.3. Заявка направляется Заявителем Оператору электронной площадки в сроки, указанные в пунктах 2.7, 2.8 Извещения, путем: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7.3.1.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lastRenderedPageBreak/>
        <w:t>- документы, подтверждающие внесение задатка. *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7.3.2. подписания Заявки ЭП Заявителя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7.5. В соответствии с Регламентом и Инструкциями Оператор электронной площадки возвращает Заявку Заявителю в случае: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предоставления Заявки, подписанной ЭП лица, не уполномоченного действовать от имени Заявителя;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подачи одним Заявителем двух и более Заявок при условии, что поданные ранее Заявки не отозваны;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получения Заявки, после установленных в пункте 2.8 Извещении дня и времени окончания срока приема Заявок.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Возврат Заявок по иным основаниям не допускается.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7.7. 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7.8. 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2.8 Извещения.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7.10. Ответственность за достоверность указанной в Заявке информации и приложенных к ней документов несет Заявитель.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7.11. 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8. Аукционная комиссия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lastRenderedPageBreak/>
        <w:t>8.1. Аукционная комиссия формируется Организатором аукциона и осуществляет следующие полномочия: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оформляет и подписывает Протокол о результатах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8.2.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9. Порядок рассмотрения Заявок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9.1. Рассмотрение Заявок осуществляется Аукционной комиссией.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9.2. Заявитель не допускается к участию в аукционе в следующих случаях: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9.3.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размещает Протокол рассмотрения заявок на участие в аукционе на электронной площадке.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9.4.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9.5.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lastRenderedPageBreak/>
        <w:t>10. Порядок проведения аукциона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10.1. Проведение аукциона в соответствии с Регламентом и Инструкциями обеспечивается Оператором электронной площадки.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 xml:space="preserve">10.2.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10.4. Аукцион проводится путем повышения Начальной цены Предмета аукциона на «шаг аукциона».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10.5. Подача предложений о цене (торговая сессия) в ходе аукциона возможна в течение установленного временного интервала.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цене, которое предусматривало бы более высокую цену предмета аукциона, аукцион при помощи программных и технических средств электронной площадки завершается. В случае поступления предложения о более высокой цене предмета аукциона, время предоставления следующих предложений о цене предмета аукциона продлевается на установленный временной интервал.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10.7. Победителем признается Участник, предложивший наибольшую цену Предмета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10.9.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10.10 Аукционная комиссия на основании журнала хода торгов определяет победителя аукциона. Результаты аукциона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10.11.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10.12. Аукцион признается несостоявшимся в случаях, если: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по окончании срока подачи Заявок была подана только одна Заявка;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lastRenderedPageBreak/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F93A51">
        <w:rPr>
          <w:rFonts w:ascii="Times New Roman" w:hAnsi="Times New Roman"/>
          <w:sz w:val="28"/>
          <w:szCs w:val="28"/>
        </w:rPr>
        <w:cr/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  <w:r w:rsidRPr="00F93A51">
        <w:rPr>
          <w:rFonts w:ascii="Times New Roman" w:hAnsi="Times New Roman"/>
          <w:b/>
          <w:sz w:val="28"/>
          <w:szCs w:val="28"/>
        </w:rPr>
        <w:t>11. Условия и сроки заключения договора аренды земельного участка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11.1. Заключение договора аренды 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11.4 Арендодатель направляет победителю аукциона подписанный проект договора аренды земельного участка в десятидневный срок со дня составления Протокола о результатах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11.5. Не допускается заключение договора аренды земельного участка ранее, чем через 10 (десять) дней со дня размещения информации о результатах аукциона на Официальном сайте торгов.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11.6.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11.7. 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lastRenderedPageBreak/>
        <w:t>11.8. В случае, если Победитель аукциона или иное лицо, с которым заключается договор аренды земельного участка в соответствии с пунктами 11.2 и 11.3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К настоящему извещению прилагается: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1) Заявка на участие в аукционе на право заключения договора аренды земельного участка (приложение 1)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F93A51">
        <w:rPr>
          <w:rFonts w:ascii="Times New Roman" w:hAnsi="Times New Roman"/>
          <w:sz w:val="28"/>
          <w:szCs w:val="28"/>
        </w:rPr>
        <w:t>2) Проект договора аренды земельного участка (приложение 2).</w:t>
      </w:r>
    </w:p>
    <w:p w:rsidR="00EE0CD0" w:rsidRPr="00F93A51" w:rsidRDefault="00EE0CD0" w:rsidP="00F93A51">
      <w:pPr>
        <w:spacing w:after="0" w:line="240" w:lineRule="auto"/>
        <w:ind w:hanging="14"/>
        <w:jc w:val="both"/>
        <w:rPr>
          <w:rFonts w:ascii="Times New Roman" w:hAnsi="Times New Roman"/>
          <w:b/>
          <w:sz w:val="28"/>
          <w:szCs w:val="28"/>
        </w:rPr>
      </w:pPr>
    </w:p>
    <w:p w:rsidR="00582FD3" w:rsidRPr="00F93A51" w:rsidRDefault="00582FD3" w:rsidP="00F93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82FD3" w:rsidRPr="00F93A51" w:rsidSect="0044366F">
      <w:headerReference w:type="even" r:id="rId17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BA" w:rsidRDefault="000255BA" w:rsidP="009962AC">
      <w:pPr>
        <w:spacing w:after="0" w:line="240" w:lineRule="auto"/>
      </w:pPr>
      <w:r>
        <w:separator/>
      </w:r>
    </w:p>
  </w:endnote>
  <w:endnote w:type="continuationSeparator" w:id="0">
    <w:p w:rsidR="000255BA" w:rsidRDefault="000255BA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BA" w:rsidRDefault="000255BA" w:rsidP="009962AC">
      <w:pPr>
        <w:spacing w:after="0" w:line="240" w:lineRule="auto"/>
      </w:pPr>
      <w:r>
        <w:separator/>
      </w:r>
    </w:p>
  </w:footnote>
  <w:footnote w:type="continuationSeparator" w:id="0">
    <w:p w:rsidR="000255BA" w:rsidRDefault="000255BA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A2" w:rsidRDefault="0028082D" w:rsidP="006F7C56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52A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52A2" w:rsidRDefault="009C52A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7A6"/>
    <w:multiLevelType w:val="hybridMultilevel"/>
    <w:tmpl w:val="23107CE2"/>
    <w:lvl w:ilvl="0" w:tplc="0F2E9B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1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425F6"/>
    <w:multiLevelType w:val="hybridMultilevel"/>
    <w:tmpl w:val="F14EDF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6BC7C7A"/>
    <w:multiLevelType w:val="multilevel"/>
    <w:tmpl w:val="67D0168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20C7B4C"/>
    <w:multiLevelType w:val="hybridMultilevel"/>
    <w:tmpl w:val="7BB2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16F7C"/>
    <w:multiLevelType w:val="hybridMultilevel"/>
    <w:tmpl w:val="BF38633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A56BBA"/>
    <w:multiLevelType w:val="hybridMultilevel"/>
    <w:tmpl w:val="22E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137F3"/>
    <w:multiLevelType w:val="hybridMultilevel"/>
    <w:tmpl w:val="EE48E68E"/>
    <w:lvl w:ilvl="0" w:tplc="FD10D6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453E94"/>
    <w:multiLevelType w:val="multilevel"/>
    <w:tmpl w:val="DA7AF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86611"/>
    <w:multiLevelType w:val="hybridMultilevel"/>
    <w:tmpl w:val="DFE2983E"/>
    <w:lvl w:ilvl="0" w:tplc="94BEBAD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1" w15:restartNumberingAfterBreak="0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5E4706BC"/>
    <w:multiLevelType w:val="hybridMultilevel"/>
    <w:tmpl w:val="F37C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2C088E"/>
    <w:multiLevelType w:val="hybridMultilevel"/>
    <w:tmpl w:val="AB2676D0"/>
    <w:lvl w:ilvl="0" w:tplc="B074D1E4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8"/>
  </w:num>
  <w:num w:numId="5">
    <w:abstractNumId w:val="34"/>
  </w:num>
  <w:num w:numId="6">
    <w:abstractNumId w:val="24"/>
  </w:num>
  <w:num w:numId="7">
    <w:abstractNumId w:val="29"/>
  </w:num>
  <w:num w:numId="8">
    <w:abstractNumId w:val="0"/>
  </w:num>
  <w:num w:numId="9">
    <w:abstractNumId w:val="48"/>
  </w:num>
  <w:num w:numId="10">
    <w:abstractNumId w:val="11"/>
  </w:num>
  <w:num w:numId="11">
    <w:abstractNumId w:val="37"/>
  </w:num>
  <w:num w:numId="12">
    <w:abstractNumId w:val="38"/>
  </w:num>
  <w:num w:numId="13">
    <w:abstractNumId w:val="43"/>
  </w:num>
  <w:num w:numId="14">
    <w:abstractNumId w:val="14"/>
  </w:num>
  <w:num w:numId="15">
    <w:abstractNumId w:val="21"/>
  </w:num>
  <w:num w:numId="16">
    <w:abstractNumId w:val="28"/>
  </w:num>
  <w:num w:numId="17">
    <w:abstractNumId w:val="45"/>
  </w:num>
  <w:num w:numId="18">
    <w:abstractNumId w:val="8"/>
  </w:num>
  <w:num w:numId="19">
    <w:abstractNumId w:val="26"/>
  </w:num>
  <w:num w:numId="20">
    <w:abstractNumId w:val="23"/>
  </w:num>
  <w:num w:numId="21">
    <w:abstractNumId w:val="9"/>
  </w:num>
  <w:num w:numId="22">
    <w:abstractNumId w:val="32"/>
  </w:num>
  <w:num w:numId="23">
    <w:abstractNumId w:val="19"/>
  </w:num>
  <w:num w:numId="24">
    <w:abstractNumId w:val="39"/>
  </w:num>
  <w:num w:numId="25">
    <w:abstractNumId w:val="35"/>
  </w:num>
  <w:num w:numId="26">
    <w:abstractNumId w:val="7"/>
  </w:num>
  <w:num w:numId="27">
    <w:abstractNumId w:val="2"/>
  </w:num>
  <w:num w:numId="28">
    <w:abstractNumId w:val="30"/>
  </w:num>
  <w:num w:numId="29">
    <w:abstractNumId w:val="44"/>
  </w:num>
  <w:num w:numId="30">
    <w:abstractNumId w:val="31"/>
  </w:num>
  <w:num w:numId="31">
    <w:abstractNumId w:val="2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6"/>
  </w:num>
  <w:num w:numId="38">
    <w:abstractNumId w:val="12"/>
  </w:num>
  <w:num w:numId="39">
    <w:abstractNumId w:val="41"/>
  </w:num>
  <w:num w:numId="40">
    <w:abstractNumId w:val="47"/>
  </w:num>
  <w:num w:numId="41">
    <w:abstractNumId w:val="22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3"/>
  </w:num>
  <w:num w:numId="45">
    <w:abstractNumId w:val="36"/>
  </w:num>
  <w:num w:numId="46">
    <w:abstractNumId w:val="16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55BA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0F5D"/>
    <w:rsid w:val="000614F2"/>
    <w:rsid w:val="00065715"/>
    <w:rsid w:val="00066D68"/>
    <w:rsid w:val="000676F7"/>
    <w:rsid w:val="000724FA"/>
    <w:rsid w:val="000725E8"/>
    <w:rsid w:val="00075867"/>
    <w:rsid w:val="0008028D"/>
    <w:rsid w:val="00086DA2"/>
    <w:rsid w:val="0008773F"/>
    <w:rsid w:val="00092109"/>
    <w:rsid w:val="0009763F"/>
    <w:rsid w:val="000A24D0"/>
    <w:rsid w:val="000A4235"/>
    <w:rsid w:val="000A4743"/>
    <w:rsid w:val="000A6A06"/>
    <w:rsid w:val="000B1501"/>
    <w:rsid w:val="000B300C"/>
    <w:rsid w:val="000B3F6D"/>
    <w:rsid w:val="000B4968"/>
    <w:rsid w:val="000C5D94"/>
    <w:rsid w:val="000C676B"/>
    <w:rsid w:val="000C74CE"/>
    <w:rsid w:val="000D011D"/>
    <w:rsid w:val="000D7866"/>
    <w:rsid w:val="000D7A9F"/>
    <w:rsid w:val="000E0E90"/>
    <w:rsid w:val="000E2CE2"/>
    <w:rsid w:val="000E32C7"/>
    <w:rsid w:val="000E4F9C"/>
    <w:rsid w:val="000E58D9"/>
    <w:rsid w:val="000F2416"/>
    <w:rsid w:val="000F7A8C"/>
    <w:rsid w:val="00101BA8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36EA6"/>
    <w:rsid w:val="0014028B"/>
    <w:rsid w:val="00145121"/>
    <w:rsid w:val="001474D4"/>
    <w:rsid w:val="00150D6A"/>
    <w:rsid w:val="001512FB"/>
    <w:rsid w:val="00152601"/>
    <w:rsid w:val="001530C9"/>
    <w:rsid w:val="00156D1E"/>
    <w:rsid w:val="00157ADB"/>
    <w:rsid w:val="00160AE4"/>
    <w:rsid w:val="0016400E"/>
    <w:rsid w:val="001657FC"/>
    <w:rsid w:val="00166636"/>
    <w:rsid w:val="00167192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16C9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1A3C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0881"/>
    <w:rsid w:val="0024194C"/>
    <w:rsid w:val="002461E0"/>
    <w:rsid w:val="002506C8"/>
    <w:rsid w:val="00251B66"/>
    <w:rsid w:val="00251E19"/>
    <w:rsid w:val="0025274F"/>
    <w:rsid w:val="0025500F"/>
    <w:rsid w:val="0025677F"/>
    <w:rsid w:val="00262503"/>
    <w:rsid w:val="00266A51"/>
    <w:rsid w:val="00271C70"/>
    <w:rsid w:val="00276A19"/>
    <w:rsid w:val="00280315"/>
    <w:rsid w:val="00280451"/>
    <w:rsid w:val="0028048B"/>
    <w:rsid w:val="0028082D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05A9"/>
    <w:rsid w:val="002C43DE"/>
    <w:rsid w:val="002C4B46"/>
    <w:rsid w:val="002C54B4"/>
    <w:rsid w:val="002D0926"/>
    <w:rsid w:val="002D55A5"/>
    <w:rsid w:val="002E02C2"/>
    <w:rsid w:val="002E1123"/>
    <w:rsid w:val="002E2510"/>
    <w:rsid w:val="002E2698"/>
    <w:rsid w:val="002F2648"/>
    <w:rsid w:val="002F5022"/>
    <w:rsid w:val="002F53C3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26DD8"/>
    <w:rsid w:val="0033233F"/>
    <w:rsid w:val="0033545F"/>
    <w:rsid w:val="00342313"/>
    <w:rsid w:val="0034482B"/>
    <w:rsid w:val="00345160"/>
    <w:rsid w:val="00347D5A"/>
    <w:rsid w:val="0035371C"/>
    <w:rsid w:val="0035633F"/>
    <w:rsid w:val="00365050"/>
    <w:rsid w:val="00365413"/>
    <w:rsid w:val="003657CE"/>
    <w:rsid w:val="00365FBE"/>
    <w:rsid w:val="00366874"/>
    <w:rsid w:val="00370E41"/>
    <w:rsid w:val="00380179"/>
    <w:rsid w:val="00380C18"/>
    <w:rsid w:val="00381DDF"/>
    <w:rsid w:val="003822CE"/>
    <w:rsid w:val="00383760"/>
    <w:rsid w:val="00386B14"/>
    <w:rsid w:val="0038777C"/>
    <w:rsid w:val="00393E6D"/>
    <w:rsid w:val="00393FAD"/>
    <w:rsid w:val="003A063B"/>
    <w:rsid w:val="003A1A56"/>
    <w:rsid w:val="003A1FFB"/>
    <w:rsid w:val="003A219F"/>
    <w:rsid w:val="003A3998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48AD"/>
    <w:rsid w:val="003D51E5"/>
    <w:rsid w:val="003D7CAE"/>
    <w:rsid w:val="003D7EA2"/>
    <w:rsid w:val="003E2DA2"/>
    <w:rsid w:val="003E3A2D"/>
    <w:rsid w:val="003F0860"/>
    <w:rsid w:val="003F22BC"/>
    <w:rsid w:val="003F336C"/>
    <w:rsid w:val="003F398A"/>
    <w:rsid w:val="003F7872"/>
    <w:rsid w:val="00404A1F"/>
    <w:rsid w:val="00410261"/>
    <w:rsid w:val="00413186"/>
    <w:rsid w:val="0041707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1284"/>
    <w:rsid w:val="00443497"/>
    <w:rsid w:val="0044366F"/>
    <w:rsid w:val="0044481A"/>
    <w:rsid w:val="004449FE"/>
    <w:rsid w:val="0045200F"/>
    <w:rsid w:val="00452791"/>
    <w:rsid w:val="004535EC"/>
    <w:rsid w:val="00453E36"/>
    <w:rsid w:val="00460312"/>
    <w:rsid w:val="0046671D"/>
    <w:rsid w:val="00473623"/>
    <w:rsid w:val="00477B6E"/>
    <w:rsid w:val="00485C4B"/>
    <w:rsid w:val="0049137A"/>
    <w:rsid w:val="00491516"/>
    <w:rsid w:val="0049539D"/>
    <w:rsid w:val="00495BDC"/>
    <w:rsid w:val="004A18C1"/>
    <w:rsid w:val="004A2346"/>
    <w:rsid w:val="004B02A4"/>
    <w:rsid w:val="004B02E7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4F7088"/>
    <w:rsid w:val="0050580B"/>
    <w:rsid w:val="00505B9F"/>
    <w:rsid w:val="00511784"/>
    <w:rsid w:val="005133FB"/>
    <w:rsid w:val="00515E05"/>
    <w:rsid w:val="00520B47"/>
    <w:rsid w:val="00523014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575E8"/>
    <w:rsid w:val="00561DA4"/>
    <w:rsid w:val="00562A33"/>
    <w:rsid w:val="00565C16"/>
    <w:rsid w:val="00566599"/>
    <w:rsid w:val="00570F38"/>
    <w:rsid w:val="00572110"/>
    <w:rsid w:val="005726BF"/>
    <w:rsid w:val="00582286"/>
    <w:rsid w:val="00582B72"/>
    <w:rsid w:val="00582FD3"/>
    <w:rsid w:val="005831AC"/>
    <w:rsid w:val="00583A4D"/>
    <w:rsid w:val="00587503"/>
    <w:rsid w:val="0059308B"/>
    <w:rsid w:val="005937BF"/>
    <w:rsid w:val="00593C0F"/>
    <w:rsid w:val="00597AB8"/>
    <w:rsid w:val="005A2BB4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5A55"/>
    <w:rsid w:val="005F5E0B"/>
    <w:rsid w:val="005F7D7A"/>
    <w:rsid w:val="00604728"/>
    <w:rsid w:val="00605D53"/>
    <w:rsid w:val="006160AE"/>
    <w:rsid w:val="0061696E"/>
    <w:rsid w:val="00621829"/>
    <w:rsid w:val="00621E1B"/>
    <w:rsid w:val="006248FF"/>
    <w:rsid w:val="00624CA6"/>
    <w:rsid w:val="00624E56"/>
    <w:rsid w:val="006266F7"/>
    <w:rsid w:val="00626C22"/>
    <w:rsid w:val="00627D28"/>
    <w:rsid w:val="006300BF"/>
    <w:rsid w:val="006401E6"/>
    <w:rsid w:val="006429C3"/>
    <w:rsid w:val="00643BAE"/>
    <w:rsid w:val="00646212"/>
    <w:rsid w:val="0065147B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85783"/>
    <w:rsid w:val="00694589"/>
    <w:rsid w:val="006A3537"/>
    <w:rsid w:val="006A50E3"/>
    <w:rsid w:val="006A7479"/>
    <w:rsid w:val="006B125C"/>
    <w:rsid w:val="006C049E"/>
    <w:rsid w:val="006C0C66"/>
    <w:rsid w:val="006C2510"/>
    <w:rsid w:val="006C47B8"/>
    <w:rsid w:val="006D2622"/>
    <w:rsid w:val="006D5F23"/>
    <w:rsid w:val="006E3EE2"/>
    <w:rsid w:val="006E783F"/>
    <w:rsid w:val="006E7DF1"/>
    <w:rsid w:val="006F0912"/>
    <w:rsid w:val="006F1084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26FF0"/>
    <w:rsid w:val="0073078B"/>
    <w:rsid w:val="00730B20"/>
    <w:rsid w:val="00730EE5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1C7B"/>
    <w:rsid w:val="00766534"/>
    <w:rsid w:val="007706D9"/>
    <w:rsid w:val="00770951"/>
    <w:rsid w:val="007756B2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20AF"/>
    <w:rsid w:val="007C3909"/>
    <w:rsid w:val="007C3BB9"/>
    <w:rsid w:val="007C6416"/>
    <w:rsid w:val="007D1296"/>
    <w:rsid w:val="007D240D"/>
    <w:rsid w:val="007D2E28"/>
    <w:rsid w:val="007D32D1"/>
    <w:rsid w:val="007D3ACB"/>
    <w:rsid w:val="007D4899"/>
    <w:rsid w:val="007D6E01"/>
    <w:rsid w:val="007E3EFA"/>
    <w:rsid w:val="007E4AB6"/>
    <w:rsid w:val="007F164F"/>
    <w:rsid w:val="007F64B0"/>
    <w:rsid w:val="008002E5"/>
    <w:rsid w:val="00800AE6"/>
    <w:rsid w:val="00800B1D"/>
    <w:rsid w:val="00800ECE"/>
    <w:rsid w:val="008037C8"/>
    <w:rsid w:val="00804B88"/>
    <w:rsid w:val="00805CEA"/>
    <w:rsid w:val="00806EA7"/>
    <w:rsid w:val="008102D1"/>
    <w:rsid w:val="00814A7A"/>
    <w:rsid w:val="00820D4D"/>
    <w:rsid w:val="00821CD7"/>
    <w:rsid w:val="008240AD"/>
    <w:rsid w:val="00824F31"/>
    <w:rsid w:val="008258D0"/>
    <w:rsid w:val="00826B65"/>
    <w:rsid w:val="00834EE9"/>
    <w:rsid w:val="00836212"/>
    <w:rsid w:val="00837EB3"/>
    <w:rsid w:val="008446CA"/>
    <w:rsid w:val="00847B81"/>
    <w:rsid w:val="00851365"/>
    <w:rsid w:val="0085523D"/>
    <w:rsid w:val="008563CF"/>
    <w:rsid w:val="008611E8"/>
    <w:rsid w:val="008616EC"/>
    <w:rsid w:val="008619B8"/>
    <w:rsid w:val="00861E1F"/>
    <w:rsid w:val="00862CA7"/>
    <w:rsid w:val="0086442D"/>
    <w:rsid w:val="008661C3"/>
    <w:rsid w:val="00867347"/>
    <w:rsid w:val="008729AA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19B"/>
    <w:rsid w:val="008A24DC"/>
    <w:rsid w:val="008A2F96"/>
    <w:rsid w:val="008B47A2"/>
    <w:rsid w:val="008B71ED"/>
    <w:rsid w:val="008C4A46"/>
    <w:rsid w:val="008C501F"/>
    <w:rsid w:val="008C6518"/>
    <w:rsid w:val="008C7C01"/>
    <w:rsid w:val="008D16AA"/>
    <w:rsid w:val="008D4027"/>
    <w:rsid w:val="008D47D0"/>
    <w:rsid w:val="008D7ED6"/>
    <w:rsid w:val="008E2F56"/>
    <w:rsid w:val="008E401C"/>
    <w:rsid w:val="008F3320"/>
    <w:rsid w:val="0090015C"/>
    <w:rsid w:val="00904864"/>
    <w:rsid w:val="00904E4C"/>
    <w:rsid w:val="009073B6"/>
    <w:rsid w:val="00907DAC"/>
    <w:rsid w:val="00911C94"/>
    <w:rsid w:val="009176AD"/>
    <w:rsid w:val="009200E9"/>
    <w:rsid w:val="00921D9B"/>
    <w:rsid w:val="009246E6"/>
    <w:rsid w:val="00925889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65AE"/>
    <w:rsid w:val="00947A32"/>
    <w:rsid w:val="00955B3A"/>
    <w:rsid w:val="00964E6A"/>
    <w:rsid w:val="00967D35"/>
    <w:rsid w:val="00972CFE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AC8"/>
    <w:rsid w:val="009C7F7E"/>
    <w:rsid w:val="009D27D4"/>
    <w:rsid w:val="009D480B"/>
    <w:rsid w:val="009D4DAA"/>
    <w:rsid w:val="009D7756"/>
    <w:rsid w:val="009E140D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4879"/>
    <w:rsid w:val="00A06353"/>
    <w:rsid w:val="00A104E1"/>
    <w:rsid w:val="00A13DAB"/>
    <w:rsid w:val="00A145E2"/>
    <w:rsid w:val="00A16BF4"/>
    <w:rsid w:val="00A24E64"/>
    <w:rsid w:val="00A268DF"/>
    <w:rsid w:val="00A26B8C"/>
    <w:rsid w:val="00A30865"/>
    <w:rsid w:val="00A3246A"/>
    <w:rsid w:val="00A32972"/>
    <w:rsid w:val="00A342D2"/>
    <w:rsid w:val="00A3745A"/>
    <w:rsid w:val="00A41F67"/>
    <w:rsid w:val="00A42CA5"/>
    <w:rsid w:val="00A44ADA"/>
    <w:rsid w:val="00A512B6"/>
    <w:rsid w:val="00A542CF"/>
    <w:rsid w:val="00A5493C"/>
    <w:rsid w:val="00A54E09"/>
    <w:rsid w:val="00A55426"/>
    <w:rsid w:val="00A55F62"/>
    <w:rsid w:val="00A56EAF"/>
    <w:rsid w:val="00A63DDF"/>
    <w:rsid w:val="00A641D1"/>
    <w:rsid w:val="00A64CD2"/>
    <w:rsid w:val="00A65FF8"/>
    <w:rsid w:val="00A67C37"/>
    <w:rsid w:val="00A7006E"/>
    <w:rsid w:val="00A712DC"/>
    <w:rsid w:val="00A750E7"/>
    <w:rsid w:val="00A82778"/>
    <w:rsid w:val="00A835C6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5E97"/>
    <w:rsid w:val="00AC6B34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643C"/>
    <w:rsid w:val="00AF6D6C"/>
    <w:rsid w:val="00AF7326"/>
    <w:rsid w:val="00B00C43"/>
    <w:rsid w:val="00B05444"/>
    <w:rsid w:val="00B16D91"/>
    <w:rsid w:val="00B200C7"/>
    <w:rsid w:val="00B25A4D"/>
    <w:rsid w:val="00B275B3"/>
    <w:rsid w:val="00B276B8"/>
    <w:rsid w:val="00B3080C"/>
    <w:rsid w:val="00B3482C"/>
    <w:rsid w:val="00B4027E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84EA6"/>
    <w:rsid w:val="00B90893"/>
    <w:rsid w:val="00B915C6"/>
    <w:rsid w:val="00B919EA"/>
    <w:rsid w:val="00B92385"/>
    <w:rsid w:val="00B9466B"/>
    <w:rsid w:val="00B968FE"/>
    <w:rsid w:val="00B9767A"/>
    <w:rsid w:val="00B97CD0"/>
    <w:rsid w:val="00BA004A"/>
    <w:rsid w:val="00BA1191"/>
    <w:rsid w:val="00BA3880"/>
    <w:rsid w:val="00BB0BF9"/>
    <w:rsid w:val="00BB4DEC"/>
    <w:rsid w:val="00BB59B6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1DCF"/>
    <w:rsid w:val="00BF55EA"/>
    <w:rsid w:val="00BF6E6D"/>
    <w:rsid w:val="00C00AE4"/>
    <w:rsid w:val="00C02328"/>
    <w:rsid w:val="00C03EB4"/>
    <w:rsid w:val="00C126F0"/>
    <w:rsid w:val="00C14CFE"/>
    <w:rsid w:val="00C15D64"/>
    <w:rsid w:val="00C23524"/>
    <w:rsid w:val="00C245C9"/>
    <w:rsid w:val="00C26AF1"/>
    <w:rsid w:val="00C31D6F"/>
    <w:rsid w:val="00C3210F"/>
    <w:rsid w:val="00C428CD"/>
    <w:rsid w:val="00C42B2C"/>
    <w:rsid w:val="00C47F54"/>
    <w:rsid w:val="00C5618D"/>
    <w:rsid w:val="00C60467"/>
    <w:rsid w:val="00C61D7B"/>
    <w:rsid w:val="00C65F7B"/>
    <w:rsid w:val="00C67CF3"/>
    <w:rsid w:val="00C70B4D"/>
    <w:rsid w:val="00C72F64"/>
    <w:rsid w:val="00C76BFB"/>
    <w:rsid w:val="00C80205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B7AAB"/>
    <w:rsid w:val="00CC0289"/>
    <w:rsid w:val="00CC19B1"/>
    <w:rsid w:val="00CC1F4F"/>
    <w:rsid w:val="00CC28B0"/>
    <w:rsid w:val="00CC6513"/>
    <w:rsid w:val="00CC6F04"/>
    <w:rsid w:val="00CD14B5"/>
    <w:rsid w:val="00CD151F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563"/>
    <w:rsid w:val="00D11B32"/>
    <w:rsid w:val="00D14224"/>
    <w:rsid w:val="00D14AEF"/>
    <w:rsid w:val="00D21345"/>
    <w:rsid w:val="00D24292"/>
    <w:rsid w:val="00D3099A"/>
    <w:rsid w:val="00D32A94"/>
    <w:rsid w:val="00D36034"/>
    <w:rsid w:val="00D41EF5"/>
    <w:rsid w:val="00D43189"/>
    <w:rsid w:val="00D4421E"/>
    <w:rsid w:val="00D4537A"/>
    <w:rsid w:val="00D50EE1"/>
    <w:rsid w:val="00D54B8A"/>
    <w:rsid w:val="00D54B98"/>
    <w:rsid w:val="00D5563D"/>
    <w:rsid w:val="00D558E5"/>
    <w:rsid w:val="00D6117F"/>
    <w:rsid w:val="00D62728"/>
    <w:rsid w:val="00D66087"/>
    <w:rsid w:val="00D748A2"/>
    <w:rsid w:val="00D761BA"/>
    <w:rsid w:val="00D76F63"/>
    <w:rsid w:val="00D774B7"/>
    <w:rsid w:val="00D80540"/>
    <w:rsid w:val="00D86E29"/>
    <w:rsid w:val="00D8743E"/>
    <w:rsid w:val="00D931E0"/>
    <w:rsid w:val="00D956F2"/>
    <w:rsid w:val="00D971B3"/>
    <w:rsid w:val="00DA2CEF"/>
    <w:rsid w:val="00DA7DA7"/>
    <w:rsid w:val="00DB1953"/>
    <w:rsid w:val="00DB2FFF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5212"/>
    <w:rsid w:val="00DE73AB"/>
    <w:rsid w:val="00DF084E"/>
    <w:rsid w:val="00E001D7"/>
    <w:rsid w:val="00E01539"/>
    <w:rsid w:val="00E02967"/>
    <w:rsid w:val="00E02DDC"/>
    <w:rsid w:val="00E06264"/>
    <w:rsid w:val="00E07F98"/>
    <w:rsid w:val="00E15620"/>
    <w:rsid w:val="00E15C3B"/>
    <w:rsid w:val="00E17607"/>
    <w:rsid w:val="00E202DF"/>
    <w:rsid w:val="00E27233"/>
    <w:rsid w:val="00E3428C"/>
    <w:rsid w:val="00E35BBA"/>
    <w:rsid w:val="00E36FCD"/>
    <w:rsid w:val="00E37150"/>
    <w:rsid w:val="00E4046D"/>
    <w:rsid w:val="00E417C8"/>
    <w:rsid w:val="00E433B5"/>
    <w:rsid w:val="00E4747D"/>
    <w:rsid w:val="00E47A23"/>
    <w:rsid w:val="00E5381A"/>
    <w:rsid w:val="00E546D7"/>
    <w:rsid w:val="00E54A53"/>
    <w:rsid w:val="00E561F6"/>
    <w:rsid w:val="00E62457"/>
    <w:rsid w:val="00E645CD"/>
    <w:rsid w:val="00E65C60"/>
    <w:rsid w:val="00E700A6"/>
    <w:rsid w:val="00E71B31"/>
    <w:rsid w:val="00E72120"/>
    <w:rsid w:val="00E724E9"/>
    <w:rsid w:val="00E75225"/>
    <w:rsid w:val="00E75989"/>
    <w:rsid w:val="00E77757"/>
    <w:rsid w:val="00E83652"/>
    <w:rsid w:val="00E8411A"/>
    <w:rsid w:val="00E85610"/>
    <w:rsid w:val="00E85FC3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0CD0"/>
    <w:rsid w:val="00EE2275"/>
    <w:rsid w:val="00EE2CD6"/>
    <w:rsid w:val="00EF085A"/>
    <w:rsid w:val="00EF277D"/>
    <w:rsid w:val="00EF652D"/>
    <w:rsid w:val="00EF7510"/>
    <w:rsid w:val="00EF7B45"/>
    <w:rsid w:val="00EF7C85"/>
    <w:rsid w:val="00F0271F"/>
    <w:rsid w:val="00F03F2E"/>
    <w:rsid w:val="00F04F27"/>
    <w:rsid w:val="00F07606"/>
    <w:rsid w:val="00F1212B"/>
    <w:rsid w:val="00F12CA8"/>
    <w:rsid w:val="00F1386F"/>
    <w:rsid w:val="00F14F4A"/>
    <w:rsid w:val="00F336EC"/>
    <w:rsid w:val="00F362AC"/>
    <w:rsid w:val="00F366D7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3A51"/>
    <w:rsid w:val="00F94554"/>
    <w:rsid w:val="00FA291B"/>
    <w:rsid w:val="00FA4F6C"/>
    <w:rsid w:val="00FB10D5"/>
    <w:rsid w:val="00FB2302"/>
    <w:rsid w:val="00FB354E"/>
    <w:rsid w:val="00FB4B65"/>
    <w:rsid w:val="00FC0579"/>
    <w:rsid w:val="00FC0878"/>
    <w:rsid w:val="00FD0772"/>
    <w:rsid w:val="00FD4584"/>
    <w:rsid w:val="00FD4807"/>
    <w:rsid w:val="00FD51AC"/>
    <w:rsid w:val="00FD6372"/>
    <w:rsid w:val="00FE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2FF71E1"/>
  <w15:docId w15:val="{B78FF887-41FC-4D1B-BBE2-8EB31F8B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A95941"/>
    <w:pPr>
      <w:ind w:left="720"/>
      <w:contextualSpacing/>
    </w:pPr>
  </w:style>
  <w:style w:type="character" w:styleId="aa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Body Text Indent"/>
    <w:basedOn w:val="a"/>
    <w:link w:val="ad"/>
    <w:rsid w:val="004C36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0">
    <w:name w:val="Title"/>
    <w:basedOn w:val="a"/>
    <w:link w:val="af1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49539D"/>
    <w:rPr>
      <w:rFonts w:cs="Times New Roman"/>
    </w:rPr>
  </w:style>
  <w:style w:type="paragraph" w:styleId="af5">
    <w:name w:val="header"/>
    <w:basedOn w:val="a"/>
    <w:link w:val="af6"/>
    <w:uiPriority w:val="99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BA3880"/>
    <w:rPr>
      <w:rFonts w:ascii="Times New Roman" w:hAnsi="Times New Roman"/>
    </w:rPr>
  </w:style>
  <w:style w:type="character" w:styleId="af9">
    <w:name w:val="footnote reference"/>
    <w:rsid w:val="00BA3880"/>
    <w:rPr>
      <w:vertAlign w:val="superscript"/>
    </w:rPr>
  </w:style>
  <w:style w:type="paragraph" w:customStyle="1" w:styleId="afa">
    <w:name w:val="Документ"/>
    <w:basedOn w:val="a"/>
    <w:link w:val="afb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b">
    <w:name w:val="Документ Знак"/>
    <w:link w:val="afa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c">
    <w:name w:val="footer"/>
    <w:basedOn w:val="a"/>
    <w:link w:val="afd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e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f">
    <w:name w:val="Body Text First Indent"/>
    <w:basedOn w:val="a4"/>
    <w:link w:val="aff0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0">
    <w:name w:val="Красная строка Знак"/>
    <w:basedOn w:val="a5"/>
    <w:link w:val="aff"/>
    <w:rsid w:val="009C52A2"/>
    <w:rPr>
      <w:rFonts w:ascii="Times New Roman" w:hAnsi="Times New Roman" w:cs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customStyle="1" w:styleId="a9">
    <w:name w:val="Абзац списка Знак"/>
    <w:link w:val="a8"/>
    <w:uiPriority w:val="1"/>
    <w:locked/>
    <w:rsid w:val="008729AA"/>
    <w:rPr>
      <w:sz w:val="22"/>
      <w:szCs w:val="22"/>
    </w:rPr>
  </w:style>
  <w:style w:type="paragraph" w:customStyle="1" w:styleId="Default">
    <w:name w:val="Default"/>
    <w:rsid w:val="00A24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f1">
    <w:name w:val="Emphasis"/>
    <w:basedOn w:val="a0"/>
    <w:qFormat/>
    <w:locked/>
    <w:rsid w:val="00A24E64"/>
    <w:rPr>
      <w:i/>
      <w:iCs/>
    </w:rPr>
  </w:style>
  <w:style w:type="character" w:customStyle="1" w:styleId="16">
    <w:name w:val="Название Знак1"/>
    <w:basedOn w:val="a0"/>
    <w:locked/>
    <w:rsid w:val="00CC6513"/>
    <w:rPr>
      <w:rFonts w:ascii="Times New Roman" w:hAnsi="Times New Roman"/>
      <w:sz w:val="28"/>
      <w:szCs w:val="28"/>
    </w:rPr>
  </w:style>
  <w:style w:type="paragraph" w:customStyle="1" w:styleId="docdata">
    <w:name w:val="docdata"/>
    <w:aliases w:val="docy,v5,9112,bqiaagaaeyqcaaagiaiaaap/igaabq0j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23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2">
    <w:name w:val="caption"/>
    <w:basedOn w:val="a"/>
    <w:next w:val="a"/>
    <w:unhideWhenUsed/>
    <w:qFormat/>
    <w:locked/>
    <w:rsid w:val="00D2429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27">
    <w:name w:val="Body Text Indent 2"/>
    <w:basedOn w:val="a"/>
    <w:link w:val="28"/>
    <w:uiPriority w:val="99"/>
    <w:unhideWhenUsed/>
    <w:rsid w:val="0034482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34482B"/>
    <w:rPr>
      <w:sz w:val="22"/>
      <w:szCs w:val="22"/>
    </w:rPr>
  </w:style>
  <w:style w:type="character" w:customStyle="1" w:styleId="wmi-callto">
    <w:name w:val="wmi-callto"/>
    <w:rsid w:val="0034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oseltor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m.karatuz@ya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eltorg.ru/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" TargetMode="External"/><Relationship Id="rId14" Type="http://schemas.openxmlformats.org/officeDocument/2006/relationships/hyperlink" Target="https://torgi.gov.ru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978C7-7A8C-47E1-884A-BBC92765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ARM1</cp:lastModifiedBy>
  <cp:revision>105</cp:revision>
  <cp:lastPrinted>2025-01-31T08:12:00Z</cp:lastPrinted>
  <dcterms:created xsi:type="dcterms:W3CDTF">2024-04-14T13:30:00Z</dcterms:created>
  <dcterms:modified xsi:type="dcterms:W3CDTF">2025-02-25T06:35:00Z</dcterms:modified>
</cp:coreProperties>
</file>